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E57020"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603179518"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bookmarkStart w:id="0" w:name="_GoBack"/>
      <w:bookmarkEnd w:id="0"/>
    </w:p>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6627"/>
      </w:tblGrid>
      <w:tr w:rsidR="00C44DFB" w:rsidRPr="00A23A6E" w:rsidTr="00A23A6E">
        <w:tc>
          <w:tcPr>
            <w:tcW w:w="817" w:type="dxa"/>
            <w:shd w:val="clear" w:color="auto" w:fill="auto"/>
          </w:tcPr>
          <w:p w:rsidR="00C44DFB" w:rsidRPr="00A23A6E" w:rsidRDefault="00C44DFB" w:rsidP="00A23A6E">
            <w:pPr>
              <w:pStyle w:val="ConsPlusNormal"/>
              <w:jc w:val="both"/>
              <w:rPr>
                <w:rFonts w:ascii="Times New Roman" w:hAnsi="Times New Roman" w:cs="Times New Roman"/>
                <w:sz w:val="24"/>
                <w:szCs w:val="28"/>
              </w:rPr>
            </w:pPr>
            <w:r w:rsidRPr="00A23A6E">
              <w:rPr>
                <w:rFonts w:ascii="Times New Roman" w:hAnsi="Times New Roman" w:cs="Times New Roman"/>
                <w:sz w:val="24"/>
                <w:szCs w:val="28"/>
              </w:rPr>
              <w:t>№ п</w:t>
            </w:r>
            <w:r w:rsidRPr="00A23A6E">
              <w:rPr>
                <w:rFonts w:ascii="Times New Roman" w:hAnsi="Times New Roman" w:cs="Times New Roman"/>
                <w:sz w:val="24"/>
                <w:szCs w:val="28"/>
                <w:lang w:val="en-US"/>
              </w:rPr>
              <w:t>/</w:t>
            </w:r>
            <w:r w:rsidRPr="00A23A6E">
              <w:rPr>
                <w:rFonts w:ascii="Times New Roman" w:hAnsi="Times New Roman" w:cs="Times New Roman"/>
                <w:sz w:val="24"/>
                <w:szCs w:val="28"/>
              </w:rPr>
              <w:t>п</w:t>
            </w:r>
          </w:p>
        </w:tc>
        <w:tc>
          <w:tcPr>
            <w:tcW w:w="2977" w:type="dxa"/>
            <w:shd w:val="clear" w:color="auto" w:fill="auto"/>
          </w:tcPr>
          <w:p w:rsidR="00C44DFB" w:rsidRPr="00A23A6E" w:rsidRDefault="00C44DFB" w:rsidP="00A23A6E">
            <w:pPr>
              <w:pStyle w:val="ConsPlusNormal"/>
              <w:jc w:val="center"/>
              <w:rPr>
                <w:rFonts w:ascii="Times New Roman" w:hAnsi="Times New Roman" w:cs="Times New Roman"/>
                <w:sz w:val="24"/>
                <w:szCs w:val="28"/>
              </w:rPr>
            </w:pPr>
            <w:r w:rsidRPr="00A23A6E">
              <w:rPr>
                <w:rFonts w:ascii="Times New Roman" w:hAnsi="Times New Roman" w:cs="Times New Roman"/>
                <w:sz w:val="24"/>
                <w:szCs w:val="28"/>
              </w:rPr>
              <w:t>Предметные области</w:t>
            </w:r>
          </w:p>
        </w:tc>
        <w:tc>
          <w:tcPr>
            <w:tcW w:w="6627" w:type="dxa"/>
            <w:shd w:val="clear" w:color="auto" w:fill="auto"/>
          </w:tcPr>
          <w:p w:rsidR="00C44DFB" w:rsidRPr="00A23A6E" w:rsidRDefault="00C44DFB" w:rsidP="00A23A6E">
            <w:pPr>
              <w:pStyle w:val="ConsPlusNormal"/>
              <w:jc w:val="center"/>
              <w:rPr>
                <w:rFonts w:ascii="Times New Roman" w:hAnsi="Times New Roman" w:cs="Times New Roman"/>
                <w:sz w:val="24"/>
                <w:szCs w:val="28"/>
              </w:rPr>
            </w:pPr>
            <w:r w:rsidRPr="00A23A6E">
              <w:rPr>
                <w:rFonts w:ascii="Times New Roman" w:hAnsi="Times New Roman" w:cs="Times New Roman"/>
                <w:sz w:val="24"/>
                <w:szCs w:val="28"/>
              </w:rPr>
              <w:t>Основные задачи реализации содержания</w:t>
            </w:r>
          </w:p>
        </w:tc>
      </w:tr>
      <w:tr w:rsidR="00C44DFB" w:rsidRPr="00A23A6E" w:rsidTr="00A23A6E">
        <w:tc>
          <w:tcPr>
            <w:tcW w:w="817" w:type="dxa"/>
            <w:shd w:val="clear" w:color="auto" w:fill="auto"/>
          </w:tcPr>
          <w:p w:rsidR="00C44DFB" w:rsidRPr="00A23A6E" w:rsidRDefault="00C44DFB" w:rsidP="00A23A6E">
            <w:pPr>
              <w:pStyle w:val="ConsPlusNormal"/>
              <w:jc w:val="both"/>
              <w:rPr>
                <w:rFonts w:ascii="Times New Roman" w:hAnsi="Times New Roman" w:cs="Times New Roman"/>
                <w:sz w:val="28"/>
                <w:szCs w:val="28"/>
              </w:rPr>
            </w:pPr>
            <w:r w:rsidRPr="00A23A6E">
              <w:rPr>
                <w:rFonts w:ascii="Times New Roman" w:hAnsi="Times New Roman" w:cs="Times New Roman"/>
                <w:sz w:val="28"/>
                <w:szCs w:val="28"/>
              </w:rPr>
              <w:t>1</w:t>
            </w:r>
          </w:p>
        </w:tc>
        <w:tc>
          <w:tcPr>
            <w:tcW w:w="2977" w:type="dxa"/>
            <w:shd w:val="clear" w:color="auto" w:fill="auto"/>
          </w:tcPr>
          <w:p w:rsidR="00C44DFB" w:rsidRPr="00A23A6E" w:rsidRDefault="00C44DFB" w:rsidP="00A23A6E">
            <w:pPr>
              <w:pStyle w:val="ConsPlusNormal"/>
              <w:jc w:val="both"/>
              <w:rPr>
                <w:rFonts w:ascii="Times New Roman" w:hAnsi="Times New Roman" w:cs="Times New Roman"/>
                <w:sz w:val="24"/>
                <w:szCs w:val="28"/>
              </w:rPr>
            </w:pPr>
            <w:r w:rsidRPr="00A23A6E">
              <w:rPr>
                <w:rFonts w:ascii="Times New Roman" w:hAnsi="Times New Roman" w:cs="Times New Roman"/>
                <w:sz w:val="24"/>
                <w:szCs w:val="28"/>
              </w:rPr>
              <w:t>Филология</w:t>
            </w:r>
          </w:p>
        </w:tc>
        <w:tc>
          <w:tcPr>
            <w:tcW w:w="6627" w:type="dxa"/>
            <w:shd w:val="clear" w:color="auto" w:fill="auto"/>
          </w:tcPr>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Формирование первоначальных представлений о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единстве и многообразии языкового и культурного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и монологической устной и письменной речи,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коммуникативных умений, нравственных и эстетических</w:t>
            </w:r>
          </w:p>
          <w:p w:rsidR="00C44DFB" w:rsidRPr="00A23A6E" w:rsidRDefault="000C6BA1" w:rsidP="000C6BA1">
            <w:pPr>
              <w:pStyle w:val="ConsPlusNormal"/>
              <w:rPr>
                <w:rFonts w:ascii="Times New Roman" w:hAnsi="Times New Roman" w:cs="Times New Roman"/>
                <w:sz w:val="28"/>
                <w:szCs w:val="28"/>
              </w:rPr>
            </w:pPr>
            <w:r w:rsidRPr="00A23A6E">
              <w:rPr>
                <w:rFonts w:ascii="Times New Roman" w:hAnsi="Times New Roman" w:cs="Times New Roman"/>
                <w:sz w:val="24"/>
              </w:rPr>
              <w:t>чувств, способностей к творческой деятельности</w:t>
            </w:r>
            <w:r w:rsidRPr="00A23A6E">
              <w:rPr>
                <w:rFonts w:ascii="Courier New" w:hAnsi="Courier New" w:cs="Courier New"/>
                <w:sz w:val="24"/>
              </w:rPr>
              <w:t xml:space="preserve">     </w:t>
            </w:r>
          </w:p>
        </w:tc>
      </w:tr>
      <w:tr w:rsidR="00C44DFB" w:rsidRPr="00A23A6E" w:rsidTr="00A23A6E">
        <w:tc>
          <w:tcPr>
            <w:tcW w:w="817" w:type="dxa"/>
            <w:shd w:val="clear" w:color="auto" w:fill="auto"/>
          </w:tcPr>
          <w:p w:rsidR="00C44DFB" w:rsidRPr="00A23A6E" w:rsidRDefault="00C44DFB" w:rsidP="00A23A6E">
            <w:pPr>
              <w:pStyle w:val="ConsPlusNormal"/>
              <w:jc w:val="both"/>
              <w:rPr>
                <w:rFonts w:ascii="Times New Roman" w:hAnsi="Times New Roman" w:cs="Times New Roman"/>
                <w:sz w:val="28"/>
                <w:szCs w:val="28"/>
              </w:rPr>
            </w:pPr>
            <w:r w:rsidRPr="00A23A6E">
              <w:rPr>
                <w:rFonts w:ascii="Times New Roman" w:hAnsi="Times New Roman" w:cs="Times New Roman"/>
                <w:sz w:val="28"/>
                <w:szCs w:val="28"/>
              </w:rPr>
              <w:t>2</w:t>
            </w:r>
          </w:p>
        </w:tc>
        <w:tc>
          <w:tcPr>
            <w:tcW w:w="2977" w:type="dxa"/>
            <w:shd w:val="clear" w:color="auto" w:fill="auto"/>
          </w:tcPr>
          <w:p w:rsidR="00C44DFB" w:rsidRPr="00A23A6E" w:rsidRDefault="00C44DFB" w:rsidP="000C6BA1">
            <w:pPr>
              <w:pStyle w:val="ConsPlusNormal"/>
              <w:rPr>
                <w:rFonts w:ascii="Times New Roman" w:hAnsi="Times New Roman" w:cs="Times New Roman"/>
                <w:sz w:val="24"/>
                <w:szCs w:val="28"/>
              </w:rPr>
            </w:pPr>
            <w:r w:rsidRPr="00A23A6E">
              <w:rPr>
                <w:rFonts w:ascii="Times New Roman" w:hAnsi="Times New Roman" w:cs="Times New Roman"/>
                <w:sz w:val="24"/>
                <w:szCs w:val="28"/>
              </w:rPr>
              <w:t>Математика и информатика</w:t>
            </w:r>
          </w:p>
        </w:tc>
        <w:tc>
          <w:tcPr>
            <w:tcW w:w="6627" w:type="dxa"/>
            <w:shd w:val="clear" w:color="auto" w:fill="auto"/>
          </w:tcPr>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Развитие математической речи, логического и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алгоритмического мышления, воображения, обеспечение</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первоначальных представлений компьютерной        </w:t>
            </w:r>
          </w:p>
          <w:p w:rsidR="00C44DFB" w:rsidRPr="00A23A6E" w:rsidRDefault="000C6BA1" w:rsidP="000C6BA1">
            <w:pPr>
              <w:pStyle w:val="ConsPlusCell"/>
              <w:rPr>
                <w:rFonts w:ascii="Times New Roman" w:hAnsi="Times New Roman" w:cs="Times New Roman"/>
                <w:sz w:val="28"/>
                <w:szCs w:val="28"/>
              </w:rPr>
            </w:pPr>
            <w:r w:rsidRPr="00A23A6E">
              <w:rPr>
                <w:rFonts w:ascii="Times New Roman" w:hAnsi="Times New Roman" w:cs="Times New Roman"/>
                <w:sz w:val="24"/>
              </w:rPr>
              <w:t>грамотности</w:t>
            </w:r>
            <w:r w:rsidRPr="00A23A6E">
              <w:rPr>
                <w:rFonts w:ascii="Courier New" w:hAnsi="Courier New" w:cs="Courier New"/>
              </w:rPr>
              <w:t xml:space="preserve">                                        </w:t>
            </w:r>
          </w:p>
        </w:tc>
      </w:tr>
      <w:tr w:rsidR="00C44DFB" w:rsidRPr="00A23A6E" w:rsidTr="00A23A6E">
        <w:tc>
          <w:tcPr>
            <w:tcW w:w="817" w:type="dxa"/>
            <w:shd w:val="clear" w:color="auto" w:fill="auto"/>
          </w:tcPr>
          <w:p w:rsidR="00C44DFB" w:rsidRPr="00A23A6E" w:rsidRDefault="00C44DFB" w:rsidP="00A23A6E">
            <w:pPr>
              <w:pStyle w:val="ConsPlusNormal"/>
              <w:jc w:val="both"/>
              <w:rPr>
                <w:rFonts w:ascii="Times New Roman" w:hAnsi="Times New Roman" w:cs="Times New Roman"/>
                <w:sz w:val="28"/>
                <w:szCs w:val="28"/>
              </w:rPr>
            </w:pPr>
            <w:r w:rsidRPr="00A23A6E">
              <w:rPr>
                <w:rFonts w:ascii="Times New Roman" w:hAnsi="Times New Roman" w:cs="Times New Roman"/>
                <w:sz w:val="28"/>
                <w:szCs w:val="28"/>
              </w:rPr>
              <w:t>3</w:t>
            </w:r>
          </w:p>
        </w:tc>
        <w:tc>
          <w:tcPr>
            <w:tcW w:w="2977" w:type="dxa"/>
            <w:shd w:val="clear" w:color="auto" w:fill="auto"/>
          </w:tcPr>
          <w:p w:rsidR="00C44DFB" w:rsidRPr="00A23A6E" w:rsidRDefault="00C44DFB" w:rsidP="000C6BA1">
            <w:pPr>
              <w:pStyle w:val="ConsPlusNormal"/>
              <w:rPr>
                <w:rFonts w:ascii="Times New Roman" w:hAnsi="Times New Roman" w:cs="Times New Roman"/>
                <w:sz w:val="24"/>
                <w:szCs w:val="28"/>
              </w:rPr>
            </w:pPr>
            <w:r w:rsidRPr="00A23A6E">
              <w:rPr>
                <w:rFonts w:ascii="Times New Roman" w:hAnsi="Times New Roman" w:cs="Times New Roman"/>
                <w:sz w:val="24"/>
                <w:szCs w:val="28"/>
              </w:rPr>
              <w:t>Обществознание и естествознание (Окружающий мир)</w:t>
            </w:r>
          </w:p>
        </w:tc>
        <w:tc>
          <w:tcPr>
            <w:tcW w:w="6627" w:type="dxa"/>
            <w:shd w:val="clear" w:color="auto" w:fill="auto"/>
          </w:tcPr>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 xml:space="preserve">Формирование уважительного отношения к семье,      </w:t>
            </w:r>
          </w:p>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 xml:space="preserve">естествознание населенному пункту, региону, России, истории, культуре, природе нашей страны, ее современной     </w:t>
            </w:r>
          </w:p>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 xml:space="preserve">жизни. Осознание ценности, целостности и           </w:t>
            </w:r>
          </w:p>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 xml:space="preserve">многообразия окружающего мира, своего места в нем. </w:t>
            </w:r>
          </w:p>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 xml:space="preserve">Формирование модели безопасного поведения в        </w:t>
            </w:r>
          </w:p>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условиях повседневной жизни и в различных опасных и</w:t>
            </w:r>
          </w:p>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 xml:space="preserve">чрезвычайных ситуациях. Формирование              </w:t>
            </w:r>
          </w:p>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 xml:space="preserve">психологической культуры и компетенции для         </w:t>
            </w:r>
          </w:p>
          <w:p w:rsidR="000C6BA1" w:rsidRPr="00A23A6E" w:rsidRDefault="000C6BA1" w:rsidP="00A23A6E">
            <w:pPr>
              <w:pStyle w:val="ConsPlusCell"/>
              <w:jc w:val="both"/>
              <w:rPr>
                <w:rFonts w:ascii="Times New Roman" w:hAnsi="Times New Roman" w:cs="Times New Roman"/>
                <w:sz w:val="24"/>
              </w:rPr>
            </w:pPr>
            <w:r w:rsidRPr="00A23A6E">
              <w:rPr>
                <w:rFonts w:ascii="Times New Roman" w:hAnsi="Times New Roman" w:cs="Times New Roman"/>
                <w:sz w:val="24"/>
              </w:rPr>
              <w:t xml:space="preserve">обеспечения эффективного и безопасного             </w:t>
            </w:r>
          </w:p>
          <w:p w:rsidR="00C44DFB" w:rsidRPr="00A23A6E" w:rsidRDefault="000C6BA1" w:rsidP="00A23A6E">
            <w:pPr>
              <w:pStyle w:val="ConsPlusNormal"/>
              <w:jc w:val="both"/>
              <w:rPr>
                <w:rFonts w:ascii="Times New Roman" w:hAnsi="Times New Roman" w:cs="Times New Roman"/>
                <w:sz w:val="24"/>
              </w:rPr>
            </w:pPr>
            <w:r w:rsidRPr="00A23A6E">
              <w:rPr>
                <w:rFonts w:ascii="Times New Roman" w:hAnsi="Times New Roman" w:cs="Times New Roman"/>
                <w:sz w:val="24"/>
              </w:rPr>
              <w:t xml:space="preserve">взаимодействия в социуме                           </w:t>
            </w:r>
          </w:p>
        </w:tc>
      </w:tr>
      <w:tr w:rsidR="00C44DFB" w:rsidRPr="00A23A6E" w:rsidTr="00A23A6E">
        <w:tc>
          <w:tcPr>
            <w:tcW w:w="817" w:type="dxa"/>
            <w:shd w:val="clear" w:color="auto" w:fill="auto"/>
          </w:tcPr>
          <w:p w:rsidR="00C44DFB" w:rsidRPr="00A23A6E" w:rsidRDefault="00C44DFB" w:rsidP="00A23A6E">
            <w:pPr>
              <w:pStyle w:val="ConsPlusNormal"/>
              <w:jc w:val="both"/>
              <w:rPr>
                <w:rFonts w:ascii="Times New Roman" w:hAnsi="Times New Roman" w:cs="Times New Roman"/>
                <w:sz w:val="28"/>
                <w:szCs w:val="28"/>
              </w:rPr>
            </w:pPr>
            <w:r w:rsidRPr="00A23A6E">
              <w:rPr>
                <w:rFonts w:ascii="Times New Roman" w:hAnsi="Times New Roman" w:cs="Times New Roman"/>
                <w:sz w:val="28"/>
                <w:szCs w:val="28"/>
              </w:rPr>
              <w:t>4</w:t>
            </w:r>
          </w:p>
        </w:tc>
        <w:tc>
          <w:tcPr>
            <w:tcW w:w="2977" w:type="dxa"/>
            <w:shd w:val="clear" w:color="auto" w:fill="auto"/>
          </w:tcPr>
          <w:p w:rsidR="00C44DFB" w:rsidRPr="00A23A6E" w:rsidRDefault="00C44DFB" w:rsidP="000C6BA1">
            <w:pPr>
              <w:pStyle w:val="ConsPlusNormal"/>
              <w:rPr>
                <w:rFonts w:ascii="Times New Roman" w:hAnsi="Times New Roman" w:cs="Times New Roman"/>
                <w:sz w:val="24"/>
                <w:szCs w:val="28"/>
              </w:rPr>
            </w:pPr>
            <w:r w:rsidRPr="00A23A6E">
              <w:rPr>
                <w:rFonts w:ascii="Times New Roman" w:hAnsi="Times New Roman" w:cs="Times New Roman"/>
                <w:sz w:val="24"/>
                <w:szCs w:val="28"/>
              </w:rPr>
              <w:t>Основы религиозных культур и светской этики</w:t>
            </w:r>
          </w:p>
        </w:tc>
        <w:tc>
          <w:tcPr>
            <w:tcW w:w="6627" w:type="dxa"/>
            <w:shd w:val="clear" w:color="auto" w:fill="auto"/>
          </w:tcPr>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Воспитание способности к духовному развитию,       </w:t>
            </w:r>
          </w:p>
          <w:p w:rsidR="00C44DFB" w:rsidRPr="00A23A6E" w:rsidRDefault="000C6BA1" w:rsidP="000C6BA1">
            <w:pPr>
              <w:pStyle w:val="ConsPlusCell"/>
              <w:rPr>
                <w:rFonts w:ascii="Courier New" w:hAnsi="Courier New" w:cs="Courier New"/>
              </w:rPr>
            </w:pPr>
            <w:r w:rsidRPr="00A23A6E">
              <w:rPr>
                <w:rFonts w:ascii="Times New Roman" w:hAnsi="Times New Roman" w:cs="Times New Roman"/>
                <w:sz w:val="24"/>
              </w:rPr>
              <w:t>Религиозных нравственному самосовершенствованию. Формирование культур и первоначальных представлений о светской этике, об отечественных традиционных религиях, их роли в культуре, истории и современности России</w:t>
            </w:r>
            <w:r w:rsidRPr="00A23A6E">
              <w:rPr>
                <w:rFonts w:ascii="Courier New" w:hAnsi="Courier New" w:cs="Courier New"/>
              </w:rPr>
              <w:t xml:space="preserve">           </w:t>
            </w:r>
          </w:p>
        </w:tc>
      </w:tr>
      <w:tr w:rsidR="00C44DFB" w:rsidRPr="00A23A6E" w:rsidTr="00A23A6E">
        <w:tc>
          <w:tcPr>
            <w:tcW w:w="817" w:type="dxa"/>
            <w:shd w:val="clear" w:color="auto" w:fill="auto"/>
          </w:tcPr>
          <w:p w:rsidR="00C44DFB" w:rsidRPr="00A23A6E" w:rsidRDefault="00C44DFB" w:rsidP="00A23A6E">
            <w:pPr>
              <w:pStyle w:val="ConsPlusNormal"/>
              <w:jc w:val="both"/>
              <w:rPr>
                <w:rFonts w:ascii="Times New Roman" w:hAnsi="Times New Roman" w:cs="Times New Roman"/>
                <w:sz w:val="28"/>
                <w:szCs w:val="28"/>
              </w:rPr>
            </w:pPr>
            <w:r w:rsidRPr="00A23A6E">
              <w:rPr>
                <w:rFonts w:ascii="Times New Roman" w:hAnsi="Times New Roman" w:cs="Times New Roman"/>
                <w:sz w:val="28"/>
                <w:szCs w:val="28"/>
              </w:rPr>
              <w:t>5</w:t>
            </w:r>
          </w:p>
        </w:tc>
        <w:tc>
          <w:tcPr>
            <w:tcW w:w="2977" w:type="dxa"/>
            <w:shd w:val="clear" w:color="auto" w:fill="auto"/>
          </w:tcPr>
          <w:p w:rsidR="00C44DFB" w:rsidRPr="00A23A6E" w:rsidRDefault="00C44DFB" w:rsidP="00A23A6E">
            <w:pPr>
              <w:pStyle w:val="ConsPlusNormal"/>
              <w:jc w:val="both"/>
              <w:rPr>
                <w:rFonts w:ascii="Times New Roman" w:hAnsi="Times New Roman" w:cs="Times New Roman"/>
                <w:sz w:val="24"/>
                <w:szCs w:val="28"/>
              </w:rPr>
            </w:pPr>
            <w:r w:rsidRPr="00A23A6E">
              <w:rPr>
                <w:rFonts w:ascii="Times New Roman" w:hAnsi="Times New Roman" w:cs="Times New Roman"/>
                <w:sz w:val="24"/>
                <w:szCs w:val="28"/>
              </w:rPr>
              <w:t>Искусство</w:t>
            </w:r>
          </w:p>
        </w:tc>
        <w:tc>
          <w:tcPr>
            <w:tcW w:w="6627" w:type="dxa"/>
            <w:shd w:val="clear" w:color="auto" w:fill="auto"/>
          </w:tcPr>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Развитие способностей к художественно-образному,</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эмоционально-ценностному восприятию произведений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изобразительного и музыкального искусства,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выражению в творческих работах своего отношения к</w:t>
            </w:r>
          </w:p>
          <w:p w:rsidR="00C44DFB" w:rsidRPr="00A23A6E" w:rsidRDefault="000C6BA1" w:rsidP="000C6BA1">
            <w:pPr>
              <w:pStyle w:val="ConsPlusCell"/>
              <w:rPr>
                <w:rFonts w:ascii="Times New Roman" w:hAnsi="Times New Roman" w:cs="Times New Roman"/>
                <w:sz w:val="28"/>
                <w:szCs w:val="28"/>
              </w:rPr>
            </w:pPr>
            <w:r w:rsidRPr="00A23A6E">
              <w:rPr>
                <w:rFonts w:ascii="Times New Roman" w:hAnsi="Times New Roman" w:cs="Times New Roman"/>
                <w:sz w:val="24"/>
              </w:rPr>
              <w:t>окружающему миру</w:t>
            </w:r>
            <w:r w:rsidRPr="00A23A6E">
              <w:rPr>
                <w:rFonts w:ascii="Courier New" w:hAnsi="Courier New" w:cs="Courier New"/>
              </w:rPr>
              <w:t xml:space="preserve">                                   </w:t>
            </w:r>
          </w:p>
        </w:tc>
      </w:tr>
      <w:tr w:rsidR="00C44DFB" w:rsidRPr="00A23A6E" w:rsidTr="00A23A6E">
        <w:tc>
          <w:tcPr>
            <w:tcW w:w="817" w:type="dxa"/>
            <w:shd w:val="clear" w:color="auto" w:fill="auto"/>
          </w:tcPr>
          <w:p w:rsidR="00C44DFB" w:rsidRPr="00A23A6E" w:rsidRDefault="00C44DFB" w:rsidP="00A23A6E">
            <w:pPr>
              <w:pStyle w:val="ConsPlusNormal"/>
              <w:jc w:val="both"/>
              <w:rPr>
                <w:rFonts w:ascii="Times New Roman" w:hAnsi="Times New Roman" w:cs="Times New Roman"/>
                <w:sz w:val="28"/>
                <w:szCs w:val="28"/>
              </w:rPr>
            </w:pPr>
            <w:r w:rsidRPr="00A23A6E">
              <w:rPr>
                <w:rFonts w:ascii="Times New Roman" w:hAnsi="Times New Roman" w:cs="Times New Roman"/>
                <w:sz w:val="28"/>
                <w:szCs w:val="28"/>
              </w:rPr>
              <w:t>6</w:t>
            </w:r>
          </w:p>
        </w:tc>
        <w:tc>
          <w:tcPr>
            <w:tcW w:w="2977" w:type="dxa"/>
            <w:shd w:val="clear" w:color="auto" w:fill="auto"/>
          </w:tcPr>
          <w:p w:rsidR="00C44DFB" w:rsidRPr="00A23A6E" w:rsidRDefault="00C44DFB" w:rsidP="00A23A6E">
            <w:pPr>
              <w:pStyle w:val="ConsPlusNormal"/>
              <w:jc w:val="both"/>
              <w:rPr>
                <w:rFonts w:ascii="Times New Roman" w:hAnsi="Times New Roman" w:cs="Times New Roman"/>
                <w:sz w:val="24"/>
                <w:szCs w:val="28"/>
              </w:rPr>
            </w:pPr>
            <w:r w:rsidRPr="00A23A6E">
              <w:rPr>
                <w:rFonts w:ascii="Times New Roman" w:hAnsi="Times New Roman" w:cs="Times New Roman"/>
                <w:sz w:val="24"/>
                <w:szCs w:val="28"/>
              </w:rPr>
              <w:t>Технология</w:t>
            </w:r>
          </w:p>
        </w:tc>
        <w:tc>
          <w:tcPr>
            <w:tcW w:w="6627" w:type="dxa"/>
            <w:shd w:val="clear" w:color="auto" w:fill="auto"/>
          </w:tcPr>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Формирование опыта как основы обучения и познания,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осуществление поисково-аналитической деятельности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для практического решения прикладных задач с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использованием знаний, полученных при изучении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других учебных предметов, формирование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первоначального опыта практической                 </w:t>
            </w:r>
          </w:p>
          <w:p w:rsidR="00C44DFB" w:rsidRPr="00A23A6E" w:rsidRDefault="000C6BA1" w:rsidP="000C6BA1">
            <w:pPr>
              <w:pStyle w:val="ConsPlusCell"/>
              <w:rPr>
                <w:rFonts w:ascii="Times New Roman" w:hAnsi="Times New Roman" w:cs="Times New Roman"/>
                <w:sz w:val="28"/>
                <w:szCs w:val="28"/>
              </w:rPr>
            </w:pPr>
            <w:r w:rsidRPr="00A23A6E">
              <w:rPr>
                <w:rFonts w:ascii="Times New Roman" w:hAnsi="Times New Roman" w:cs="Times New Roman"/>
                <w:sz w:val="24"/>
              </w:rPr>
              <w:t xml:space="preserve">преобразовательной деятельности                    </w:t>
            </w:r>
          </w:p>
        </w:tc>
      </w:tr>
      <w:tr w:rsidR="00C44DFB" w:rsidRPr="00A23A6E" w:rsidTr="00A23A6E">
        <w:tc>
          <w:tcPr>
            <w:tcW w:w="817" w:type="dxa"/>
            <w:shd w:val="clear" w:color="auto" w:fill="auto"/>
          </w:tcPr>
          <w:p w:rsidR="00C44DFB" w:rsidRPr="00A23A6E" w:rsidRDefault="00C44DFB" w:rsidP="00A23A6E">
            <w:pPr>
              <w:pStyle w:val="ConsPlusNormal"/>
              <w:jc w:val="both"/>
              <w:rPr>
                <w:rFonts w:ascii="Times New Roman" w:hAnsi="Times New Roman" w:cs="Times New Roman"/>
                <w:sz w:val="28"/>
                <w:szCs w:val="28"/>
              </w:rPr>
            </w:pPr>
            <w:r w:rsidRPr="00A23A6E">
              <w:rPr>
                <w:rFonts w:ascii="Times New Roman" w:hAnsi="Times New Roman" w:cs="Times New Roman"/>
                <w:sz w:val="28"/>
                <w:szCs w:val="28"/>
              </w:rPr>
              <w:lastRenderedPageBreak/>
              <w:t>7</w:t>
            </w:r>
          </w:p>
        </w:tc>
        <w:tc>
          <w:tcPr>
            <w:tcW w:w="2977" w:type="dxa"/>
            <w:shd w:val="clear" w:color="auto" w:fill="auto"/>
          </w:tcPr>
          <w:p w:rsidR="00C44DFB" w:rsidRPr="00A23A6E" w:rsidRDefault="00C44DFB" w:rsidP="00A23A6E">
            <w:pPr>
              <w:pStyle w:val="ConsPlusNormal"/>
              <w:jc w:val="both"/>
              <w:rPr>
                <w:rFonts w:ascii="Times New Roman" w:hAnsi="Times New Roman" w:cs="Times New Roman"/>
                <w:sz w:val="24"/>
                <w:szCs w:val="28"/>
              </w:rPr>
            </w:pPr>
            <w:r w:rsidRPr="00A23A6E">
              <w:rPr>
                <w:rFonts w:ascii="Times New Roman" w:hAnsi="Times New Roman" w:cs="Times New Roman"/>
                <w:sz w:val="24"/>
                <w:szCs w:val="28"/>
              </w:rPr>
              <w:t>Физическая культура</w:t>
            </w:r>
          </w:p>
        </w:tc>
        <w:tc>
          <w:tcPr>
            <w:tcW w:w="6627" w:type="dxa"/>
            <w:shd w:val="clear" w:color="auto" w:fill="auto"/>
          </w:tcPr>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Укрепление здоровья, содействие гармоничному       </w:t>
            </w:r>
          </w:p>
          <w:p w:rsidR="000C6BA1" w:rsidRPr="00A23A6E" w:rsidRDefault="000C6BA1" w:rsidP="000C6BA1">
            <w:pPr>
              <w:pStyle w:val="ConsPlusCell"/>
              <w:rPr>
                <w:rFonts w:ascii="Times New Roman" w:hAnsi="Times New Roman" w:cs="Times New Roman"/>
                <w:sz w:val="24"/>
              </w:rPr>
            </w:pPr>
            <w:r w:rsidRPr="00A23A6E">
              <w:rPr>
                <w:rFonts w:ascii="Times New Roman" w:hAnsi="Times New Roman" w:cs="Times New Roman"/>
                <w:sz w:val="24"/>
              </w:rPr>
              <w:t xml:space="preserve">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w:t>
            </w:r>
          </w:p>
          <w:p w:rsidR="000C6BA1" w:rsidRPr="00A23A6E" w:rsidRDefault="000C6BA1" w:rsidP="000C6BA1">
            <w:pPr>
              <w:pStyle w:val="ConsPlusCell"/>
              <w:rPr>
                <w:rFonts w:ascii="Courier New" w:hAnsi="Courier New" w:cs="Courier New"/>
              </w:rPr>
            </w:pPr>
            <w:r w:rsidRPr="00A23A6E">
              <w:rPr>
                <w:rFonts w:ascii="Times New Roman" w:hAnsi="Times New Roman" w:cs="Times New Roman"/>
                <w:sz w:val="24"/>
              </w:rPr>
              <w:t>безопасного образа жизни</w:t>
            </w:r>
            <w:r w:rsidRPr="00A23A6E">
              <w:rPr>
                <w:rFonts w:ascii="Courier New" w:hAnsi="Courier New" w:cs="Courier New"/>
              </w:rPr>
              <w:t xml:space="preserve">                           </w:t>
            </w:r>
          </w:p>
          <w:p w:rsidR="00C44DFB" w:rsidRPr="00A23A6E" w:rsidRDefault="00C44DFB" w:rsidP="00A23A6E">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6E" w:rsidRDefault="00A23A6E">
      <w:r>
        <w:separator/>
      </w:r>
    </w:p>
  </w:endnote>
  <w:endnote w:type="continuationSeparator" w:id="0">
    <w:p w:rsidR="00A23A6E" w:rsidRDefault="00A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6E" w:rsidRDefault="00A23A6E">
      <w:r>
        <w:separator/>
      </w:r>
    </w:p>
  </w:footnote>
  <w:footnote w:type="continuationSeparator" w:id="0">
    <w:p w:rsidR="00A23A6E" w:rsidRDefault="00A2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9617E1">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17E1"/>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6E"/>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19AF94-1B63-4BAC-BDE5-203C0681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link w:val="a6"/>
    <w:uiPriority w:val="99"/>
    <w:semiHidden/>
    <w:locked/>
    <w:rPr>
      <w:rFonts w:cs="Times New Roman"/>
    </w:rPr>
  </w:style>
  <w:style w:type="character" w:styleId="a8">
    <w:name w:val="page number"/>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af3">
    <w:name w:val="Заголовок Знак"/>
    <w:link w:val="af2"/>
    <w:uiPriority w:val="10"/>
    <w:locked/>
    <w:rPr>
      <w:rFonts w:ascii="Cambria" w:eastAsia="Times New Roman" w:hAnsi="Cambria" w:cs="Times New Roman"/>
      <w:b/>
      <w:bCs/>
      <w:kern w:val="28"/>
      <w:sz w:val="32"/>
      <w:szCs w:val="32"/>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4">
    <w:name w:val="footnote reference"/>
    <w:uiPriority w:val="99"/>
    <w:semiHidden/>
    <w:rsid w:val="00986966"/>
    <w:rPr>
      <w:rFonts w:cs="Times New Roman"/>
      <w:vertAlign w:val="superscript"/>
    </w:rPr>
  </w:style>
  <w:style w:type="paragraph" w:styleId="af5">
    <w:name w:val="footnote text"/>
    <w:basedOn w:val="a"/>
    <w:link w:val="af6"/>
    <w:uiPriority w:val="99"/>
    <w:semiHidden/>
    <w:rsid w:val="00986966"/>
    <w:pPr>
      <w:widowControl/>
      <w:autoSpaceDE/>
      <w:autoSpaceDN/>
      <w:adjustRightInd/>
    </w:pPr>
  </w:style>
  <w:style w:type="character" w:customStyle="1" w:styleId="af6">
    <w:name w:val="Текст сноски Знак"/>
    <w:link w:val="af5"/>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7">
    <w:name w:val="Письмо"/>
    <w:basedOn w:val="a"/>
    <w:rsid w:val="00986966"/>
    <w:pPr>
      <w:widowControl/>
      <w:autoSpaceDE/>
      <w:autoSpaceDN/>
      <w:adjustRightInd/>
      <w:spacing w:line="320" w:lineRule="exact"/>
      <w:ind w:firstLine="720"/>
      <w:jc w:val="both"/>
    </w:pPr>
    <w:rPr>
      <w:sz w:val="28"/>
    </w:rPr>
  </w:style>
  <w:style w:type="paragraph" w:styleId="af8">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link w:val="33"/>
    <w:uiPriority w:val="99"/>
    <w:semiHidden/>
    <w:locked/>
    <w:rPr>
      <w:rFonts w:cs="Times New Roman"/>
      <w:sz w:val="16"/>
      <w:szCs w:val="16"/>
    </w:rPr>
  </w:style>
  <w:style w:type="paragraph" w:customStyle="1" w:styleId="af9">
    <w:name w:val="Адресат"/>
    <w:basedOn w:val="a"/>
    <w:rsid w:val="00986966"/>
    <w:pPr>
      <w:widowControl/>
      <w:autoSpaceDE/>
      <w:autoSpaceDN/>
      <w:adjustRightInd/>
      <w:spacing w:before="120"/>
      <w:ind w:left="5670"/>
      <w:jc w:val="center"/>
    </w:pPr>
    <w:rPr>
      <w:sz w:val="28"/>
    </w:rPr>
  </w:style>
  <w:style w:type="paragraph" w:customStyle="1" w:styleId="afa">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b">
    <w:name w:val="Гипертекстовая ссылка"/>
    <w:rsid w:val="00493028"/>
    <w:rPr>
      <w:rFonts w:cs="Times New Roman"/>
      <w:color w:val="008000"/>
    </w:rPr>
  </w:style>
  <w:style w:type="paragraph" w:customStyle="1" w:styleId="afc">
    <w:name w:val="Обращение"/>
    <w:basedOn w:val="a"/>
    <w:next w:val="af7"/>
    <w:rsid w:val="00950CB6"/>
    <w:pPr>
      <w:widowControl/>
      <w:adjustRightInd/>
      <w:spacing w:before="360" w:after="240" w:line="320" w:lineRule="exact"/>
      <w:jc w:val="center"/>
    </w:pPr>
    <w:rPr>
      <w:sz w:val="28"/>
      <w:szCs w:val="28"/>
    </w:rPr>
  </w:style>
  <w:style w:type="paragraph" w:styleId="afd">
    <w:name w:val="Revision"/>
    <w:hidden/>
    <w:uiPriority w:val="99"/>
    <w:semiHidden/>
    <w:rsid w:val="002D3023"/>
  </w:style>
  <w:style w:type="paragraph" w:styleId="afe">
    <w:name w:val="Balloon Text"/>
    <w:basedOn w:val="a"/>
    <w:link w:val="aff"/>
    <w:uiPriority w:val="99"/>
    <w:rsid w:val="002D3023"/>
    <w:rPr>
      <w:rFonts w:ascii="Tahoma" w:hAnsi="Tahoma" w:cs="Tahoma"/>
      <w:sz w:val="16"/>
      <w:szCs w:val="16"/>
    </w:rPr>
  </w:style>
  <w:style w:type="character" w:customStyle="1" w:styleId="aff">
    <w:name w:val="Текст выноски Знак"/>
    <w:link w:val="afe"/>
    <w:uiPriority w:val="99"/>
    <w:locked/>
    <w:rsid w:val="002D3023"/>
    <w:rPr>
      <w:rFonts w:ascii="Tahoma" w:hAnsi="Tahoma" w:cs="Tahoma"/>
      <w:sz w:val="16"/>
      <w:szCs w:val="16"/>
    </w:rPr>
  </w:style>
  <w:style w:type="character" w:styleId="aff0">
    <w:name w:val="annotation reference"/>
    <w:uiPriority w:val="99"/>
    <w:rsid w:val="002D3023"/>
    <w:rPr>
      <w:rFonts w:cs="Times New Roman"/>
      <w:sz w:val="16"/>
      <w:szCs w:val="16"/>
    </w:rPr>
  </w:style>
  <w:style w:type="paragraph" w:styleId="aff1">
    <w:name w:val="annotation text"/>
    <w:basedOn w:val="a"/>
    <w:link w:val="aff2"/>
    <w:uiPriority w:val="99"/>
    <w:rsid w:val="002D3023"/>
  </w:style>
  <w:style w:type="character" w:customStyle="1" w:styleId="aff2">
    <w:name w:val="Текст примечания Знак"/>
    <w:link w:val="aff1"/>
    <w:uiPriority w:val="99"/>
    <w:locked/>
    <w:rsid w:val="002D3023"/>
    <w:rPr>
      <w:rFonts w:cs="Times New Roman"/>
    </w:rPr>
  </w:style>
  <w:style w:type="paragraph" w:styleId="aff3">
    <w:name w:val="annotation subject"/>
    <w:basedOn w:val="aff1"/>
    <w:next w:val="aff1"/>
    <w:link w:val="aff4"/>
    <w:uiPriority w:val="99"/>
    <w:rsid w:val="002D3023"/>
    <w:rPr>
      <w:b/>
      <w:bCs/>
    </w:rPr>
  </w:style>
  <w:style w:type="character" w:customStyle="1" w:styleId="aff4">
    <w:name w:val="Тема примечания Знак"/>
    <w:link w:val="aff3"/>
    <w:uiPriority w:val="99"/>
    <w:locked/>
    <w:rsid w:val="002D3023"/>
    <w:rPr>
      <w:rFonts w:cs="Times New Roman"/>
      <w:b/>
      <w:bCs/>
    </w:rPr>
  </w:style>
  <w:style w:type="character" w:styleId="aff5">
    <w:name w:val="endnote reference"/>
    <w:uiPriority w:val="99"/>
    <w:rsid w:val="006F42C1"/>
    <w:rPr>
      <w:rFonts w:cs="Times New Roman"/>
      <w:vertAlign w:val="superscript"/>
    </w:rPr>
  </w:style>
  <w:style w:type="paragraph" w:styleId="aff6">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45897">
      <w:marLeft w:val="0"/>
      <w:marRight w:val="0"/>
      <w:marTop w:val="0"/>
      <w:marBottom w:val="0"/>
      <w:divBdr>
        <w:top w:val="none" w:sz="0" w:space="0" w:color="auto"/>
        <w:left w:val="none" w:sz="0" w:space="0" w:color="auto"/>
        <w:bottom w:val="none" w:sz="0" w:space="0" w:color="auto"/>
        <w:right w:val="none" w:sz="0" w:space="0" w:color="auto"/>
      </w:divBdr>
    </w:div>
    <w:div w:id="1794445898">
      <w:marLeft w:val="0"/>
      <w:marRight w:val="0"/>
      <w:marTop w:val="0"/>
      <w:marBottom w:val="0"/>
      <w:divBdr>
        <w:top w:val="none" w:sz="0" w:space="0" w:color="auto"/>
        <w:left w:val="none" w:sz="0" w:space="0" w:color="auto"/>
        <w:bottom w:val="none" w:sz="0" w:space="0" w:color="auto"/>
        <w:right w:val="none" w:sz="0" w:space="0" w:color="auto"/>
      </w:divBdr>
    </w:div>
    <w:div w:id="1794445899">
      <w:marLeft w:val="0"/>
      <w:marRight w:val="0"/>
      <w:marTop w:val="0"/>
      <w:marBottom w:val="0"/>
      <w:divBdr>
        <w:top w:val="none" w:sz="0" w:space="0" w:color="auto"/>
        <w:left w:val="none" w:sz="0" w:space="0" w:color="auto"/>
        <w:bottom w:val="none" w:sz="0" w:space="0" w:color="auto"/>
        <w:right w:val="none" w:sz="0" w:space="0" w:color="auto"/>
      </w:divBdr>
    </w:div>
    <w:div w:id="1794445900">
      <w:marLeft w:val="0"/>
      <w:marRight w:val="0"/>
      <w:marTop w:val="0"/>
      <w:marBottom w:val="0"/>
      <w:divBdr>
        <w:top w:val="none" w:sz="0" w:space="0" w:color="auto"/>
        <w:left w:val="none" w:sz="0" w:space="0" w:color="auto"/>
        <w:bottom w:val="none" w:sz="0" w:space="0" w:color="auto"/>
        <w:right w:val="none" w:sz="0" w:space="0" w:color="auto"/>
      </w:divBdr>
    </w:div>
    <w:div w:id="1794445901">
      <w:marLeft w:val="0"/>
      <w:marRight w:val="0"/>
      <w:marTop w:val="0"/>
      <w:marBottom w:val="0"/>
      <w:divBdr>
        <w:top w:val="none" w:sz="0" w:space="0" w:color="auto"/>
        <w:left w:val="none" w:sz="0" w:space="0" w:color="auto"/>
        <w:bottom w:val="none" w:sz="0" w:space="0" w:color="auto"/>
        <w:right w:val="none" w:sz="0" w:space="0" w:color="auto"/>
      </w:divBdr>
    </w:div>
    <w:div w:id="1794445902">
      <w:marLeft w:val="0"/>
      <w:marRight w:val="0"/>
      <w:marTop w:val="0"/>
      <w:marBottom w:val="0"/>
      <w:divBdr>
        <w:top w:val="none" w:sz="0" w:space="0" w:color="auto"/>
        <w:left w:val="none" w:sz="0" w:space="0" w:color="auto"/>
        <w:bottom w:val="none" w:sz="0" w:space="0" w:color="auto"/>
        <w:right w:val="none" w:sz="0" w:space="0" w:color="auto"/>
      </w:divBdr>
    </w:div>
    <w:div w:id="1794445903">
      <w:marLeft w:val="0"/>
      <w:marRight w:val="0"/>
      <w:marTop w:val="0"/>
      <w:marBottom w:val="0"/>
      <w:divBdr>
        <w:top w:val="none" w:sz="0" w:space="0" w:color="auto"/>
        <w:left w:val="none" w:sz="0" w:space="0" w:color="auto"/>
        <w:bottom w:val="none" w:sz="0" w:space="0" w:color="auto"/>
        <w:right w:val="none" w:sz="0" w:space="0" w:color="auto"/>
      </w:divBdr>
    </w:div>
    <w:div w:id="1794445904">
      <w:marLeft w:val="0"/>
      <w:marRight w:val="0"/>
      <w:marTop w:val="0"/>
      <w:marBottom w:val="0"/>
      <w:divBdr>
        <w:top w:val="none" w:sz="0" w:space="0" w:color="auto"/>
        <w:left w:val="none" w:sz="0" w:space="0" w:color="auto"/>
        <w:bottom w:val="none" w:sz="0" w:space="0" w:color="auto"/>
        <w:right w:val="none" w:sz="0" w:space="0" w:color="auto"/>
      </w:divBdr>
    </w:div>
    <w:div w:id="1794445905">
      <w:marLeft w:val="0"/>
      <w:marRight w:val="0"/>
      <w:marTop w:val="0"/>
      <w:marBottom w:val="0"/>
      <w:divBdr>
        <w:top w:val="none" w:sz="0" w:space="0" w:color="auto"/>
        <w:left w:val="none" w:sz="0" w:space="0" w:color="auto"/>
        <w:bottom w:val="none" w:sz="0" w:space="0" w:color="auto"/>
        <w:right w:val="none" w:sz="0" w:space="0" w:color="auto"/>
      </w:divBdr>
    </w:div>
    <w:div w:id="1794445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FFA1-4E67-4990-96A1-FDFFC23A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Игоревич</cp:lastModifiedBy>
  <cp:revision>2</cp:revision>
  <cp:lastPrinted>2014-12-03T08:01:00Z</cp:lastPrinted>
  <dcterms:created xsi:type="dcterms:W3CDTF">2018-11-08T07:52:00Z</dcterms:created>
  <dcterms:modified xsi:type="dcterms:W3CDTF">2018-11-08T07:52:00Z</dcterms:modified>
</cp:coreProperties>
</file>